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48" w:rsidRDefault="00372448" w:rsidP="007F0A3D">
      <w:pPr>
        <w:widowControl/>
        <w:spacing w:line="300" w:lineRule="exact"/>
        <w:ind w:firstLineChars="1200" w:firstLine="2880"/>
        <w:jc w:val="left"/>
        <w:rPr>
          <w:rFonts w:ascii="宋体" w:eastAsia="宋体" w:hAnsi="宋体" w:cs="宋体"/>
          <w:kern w:val="0"/>
          <w:sz w:val="24"/>
          <w:szCs w:val="24"/>
        </w:rPr>
      </w:pPr>
      <w:r w:rsidRPr="00372448">
        <w:rPr>
          <w:rFonts w:ascii="宋体" w:eastAsia="宋体" w:hAnsi="宋体" w:cs="宋体"/>
          <w:kern w:val="0"/>
          <w:sz w:val="24"/>
          <w:szCs w:val="24"/>
        </w:rPr>
        <w:t>板式换热器在辐射供冷暖中的应用</w:t>
      </w:r>
      <w:r>
        <w:rPr>
          <w:rFonts w:ascii="宋体" w:eastAsia="宋体" w:hAnsi="宋体" w:cs="宋体"/>
          <w:kern w:val="0"/>
          <w:sz w:val="24"/>
          <w:szCs w:val="24"/>
        </w:rPr>
        <w:br/>
        <w:t>   </w:t>
      </w:r>
      <w:r>
        <w:rPr>
          <w:rFonts w:ascii="宋体" w:eastAsia="宋体" w:hAnsi="宋体" w:cs="宋体" w:hint="eastAsia"/>
          <w:kern w:val="0"/>
          <w:sz w:val="24"/>
          <w:szCs w:val="24"/>
        </w:rPr>
        <w:t xml:space="preserve"> </w:t>
      </w:r>
      <w:r w:rsidRPr="00372448">
        <w:rPr>
          <w:rFonts w:ascii="宋体" w:eastAsia="宋体" w:hAnsi="宋体" w:cs="宋体"/>
          <w:kern w:val="0"/>
          <w:sz w:val="24"/>
          <w:szCs w:val="24"/>
        </w:rPr>
        <w:t>辐射供冷暖空调系统在欧洲和北美已有多年的使用和发展历史，与传统对流式空调系统不同的是，辐射供冷暖空调系统中，辐射换热量占总热交换量的50%以上，属于低温辐射传热为主的空调系统，其工作原理是夏季向辐射末端内输入18℃左右的冷水，形成冷辐射面;冬季则向辐射末端提供45℃左右的热水，形成热辐射面，依靠辐射面与人体、家具以及围护结构其余表面的辐射热交换进行降温(供暖)。若冷热源提供的冷热水温度过低或过高，不能满足辐射末端温度要求时，通常采用板式换热器或其他方法(如混水等)使冷(热)媒水温度达到系统设计要求。</w:t>
      </w:r>
      <w:r w:rsidRPr="00372448">
        <w:rPr>
          <w:rFonts w:ascii="宋体" w:eastAsia="宋体" w:hAnsi="宋体" w:cs="宋体"/>
          <w:kern w:val="0"/>
          <w:sz w:val="24"/>
          <w:szCs w:val="24"/>
        </w:rPr>
        <w:br/>
        <w:t> </w:t>
      </w:r>
      <w:r>
        <w:rPr>
          <w:rFonts w:ascii="宋体" w:eastAsia="宋体" w:hAnsi="宋体" w:cs="宋体" w:hint="eastAsia"/>
          <w:kern w:val="0"/>
          <w:sz w:val="24"/>
          <w:szCs w:val="24"/>
        </w:rPr>
        <w:t>一、</w:t>
      </w:r>
      <w:r w:rsidRPr="00372448">
        <w:rPr>
          <w:rFonts w:ascii="宋体" w:eastAsia="宋体" w:hAnsi="宋体" w:cs="宋体"/>
          <w:kern w:val="0"/>
          <w:sz w:val="24"/>
          <w:szCs w:val="24"/>
        </w:rPr>
        <w:t>在辐射供冷中的应用</w:t>
      </w:r>
      <w:r>
        <w:rPr>
          <w:rFonts w:ascii="宋体" w:eastAsia="宋体" w:hAnsi="宋体" w:cs="宋体"/>
          <w:kern w:val="0"/>
          <w:sz w:val="24"/>
          <w:szCs w:val="24"/>
        </w:rPr>
        <w:br/>
        <w:t>     </w:t>
      </w:r>
      <w:r w:rsidRPr="00372448">
        <w:rPr>
          <w:rFonts w:ascii="宋体" w:eastAsia="宋体" w:hAnsi="宋体" w:cs="宋体"/>
          <w:kern w:val="0"/>
          <w:sz w:val="24"/>
          <w:szCs w:val="24"/>
        </w:rPr>
        <w:t>辐射供冷时，辐射末端内冷水温度不宜过低，否则在辐射表面处易产生凝结水，造成结露现象．通常，采用控制辐射末端冷水进水温度的方法，使辐射板表面温度高于空气露点温度1～2℃，以防止结露．辐射供冷系统使用的冷水温度(16～18℃)通常高于常规空调系统(7℃)，较高的冷水温度为蒸发冷却等天然冷源的使用提供了选择</w:t>
      </w:r>
      <w:r w:rsidR="00BD260B">
        <w:rPr>
          <w:rFonts w:ascii="宋体" w:eastAsia="宋体" w:hAnsi="宋体" w:cs="宋体" w:hint="eastAsia"/>
          <w:kern w:val="0"/>
          <w:sz w:val="24"/>
          <w:szCs w:val="24"/>
        </w:rPr>
        <w:t>（6-8℃）</w:t>
      </w:r>
      <w:r w:rsidRPr="00372448">
        <w:rPr>
          <w:rFonts w:ascii="宋体" w:eastAsia="宋体" w:hAnsi="宋体" w:cs="宋体"/>
          <w:kern w:val="0"/>
          <w:sz w:val="24"/>
          <w:szCs w:val="24"/>
        </w:rPr>
        <w:t>，但也使得常规的冷水机组产生的冷冻水(供回水温度为7/12℃)不能直接满足辐射供冷系统对对冷水温度的要求，通常可采用混水的方法得到辐射供冷所需的高温冷水，但为了防止冷水直接通入显热换热末端(特别是毛细管)后在换热器内表面产生水垢而堵塞，也可采用高效板式换热器将冷水机组产生的冷水进行逆流换热后再送入显热末端．辐射供冷时显热末端常用的进口水温为16～18℃，回水温度一般为21～23℃。</w:t>
      </w:r>
    </w:p>
    <w:p w:rsidR="00372448" w:rsidRDefault="00372448" w:rsidP="007F0A3D">
      <w:pPr>
        <w:widowControl/>
        <w:spacing w:line="300" w:lineRule="exact"/>
        <w:jc w:val="left"/>
        <w:rPr>
          <w:rFonts w:ascii="宋体" w:eastAsia="宋体" w:hAnsi="宋体" w:cs="宋体"/>
          <w:kern w:val="0"/>
          <w:sz w:val="24"/>
          <w:szCs w:val="24"/>
        </w:rPr>
      </w:pPr>
      <w:r>
        <w:rPr>
          <w:rFonts w:ascii="宋体" w:eastAsia="宋体" w:hAnsi="宋体" w:cs="宋体" w:hint="eastAsia"/>
          <w:kern w:val="0"/>
          <w:sz w:val="24"/>
          <w:szCs w:val="24"/>
        </w:rPr>
        <w:t>二、</w:t>
      </w:r>
      <w:r w:rsidRPr="00372448">
        <w:rPr>
          <w:rFonts w:ascii="宋体" w:eastAsia="宋体" w:hAnsi="宋体" w:cs="宋体"/>
          <w:kern w:val="0"/>
          <w:sz w:val="24"/>
          <w:szCs w:val="24"/>
        </w:rPr>
        <w:t>在辐射供暖中的应用</w:t>
      </w:r>
      <w:r>
        <w:rPr>
          <w:rFonts w:ascii="宋体" w:eastAsia="宋体" w:hAnsi="宋体" w:cs="宋体"/>
          <w:kern w:val="0"/>
          <w:sz w:val="24"/>
          <w:szCs w:val="24"/>
        </w:rPr>
        <w:br/>
        <w:t>    </w:t>
      </w:r>
      <w:r w:rsidRPr="00372448">
        <w:rPr>
          <w:rFonts w:ascii="宋体" w:eastAsia="宋体" w:hAnsi="宋体" w:cs="宋体"/>
          <w:kern w:val="0"/>
          <w:sz w:val="24"/>
          <w:szCs w:val="24"/>
        </w:rPr>
        <w:t>板式换热器在低温辐射供热中的应用分为水-水换热工况和汽-水换热工况2种．当采用蒸汽为热源时，蒸汽须采用低压饱和蒸汽，工程中常用的压力为:表压0.3MPa或者表压0.4MPa，此时的蒸汽温度分别为144℃和152℃．当采用热水为热源时，所采用的热水供回水温度一般为95/70℃．辐射供暖时，供给辐射末端的热水温度也不宜过高，一般不超过60℃，其主要原因是:</w:t>
      </w:r>
    </w:p>
    <w:p w:rsidR="00372448" w:rsidRDefault="00372448" w:rsidP="007F0A3D">
      <w:pPr>
        <w:widowControl/>
        <w:spacing w:line="300" w:lineRule="exact"/>
        <w:jc w:val="left"/>
        <w:rPr>
          <w:rFonts w:ascii="宋体" w:eastAsia="宋体" w:hAnsi="宋体" w:cs="宋体"/>
          <w:kern w:val="0"/>
          <w:sz w:val="24"/>
          <w:szCs w:val="24"/>
        </w:rPr>
      </w:pPr>
      <w:r w:rsidRPr="00372448">
        <w:rPr>
          <w:rFonts w:ascii="宋体" w:eastAsia="宋体" w:hAnsi="宋体" w:cs="宋体"/>
          <w:kern w:val="0"/>
          <w:sz w:val="24"/>
          <w:szCs w:val="24"/>
        </w:rPr>
        <w:t> 1、由于辐射面积较大，水温无需太高即可达到室温设计要求;</w:t>
      </w:r>
    </w:p>
    <w:p w:rsidR="007F0A3D" w:rsidRDefault="00372448" w:rsidP="007F0A3D">
      <w:pPr>
        <w:widowControl/>
        <w:spacing w:line="300" w:lineRule="exact"/>
        <w:ind w:left="120" w:hangingChars="50" w:hanging="120"/>
        <w:jc w:val="left"/>
        <w:rPr>
          <w:rFonts w:ascii="宋体" w:eastAsia="宋体" w:hAnsi="宋体" w:cs="宋体"/>
          <w:kern w:val="0"/>
          <w:sz w:val="24"/>
          <w:szCs w:val="24"/>
        </w:rPr>
      </w:pPr>
      <w:r w:rsidRPr="00372448">
        <w:rPr>
          <w:rFonts w:ascii="宋体" w:eastAsia="宋体" w:hAnsi="宋体" w:cs="宋体"/>
          <w:kern w:val="0"/>
          <w:sz w:val="24"/>
          <w:szCs w:val="24"/>
        </w:rPr>
        <w:t> 2、人体舒适要求地面温度不能过高</w:t>
      </w:r>
      <w:r w:rsidR="007F0A3D">
        <w:rPr>
          <w:rFonts w:ascii="宋体" w:eastAsia="宋体" w:hAnsi="宋体" w:cs="宋体"/>
          <w:kern w:val="0"/>
          <w:sz w:val="24"/>
          <w:szCs w:val="24"/>
        </w:rPr>
        <w:t>;</w:t>
      </w:r>
    </w:p>
    <w:p w:rsidR="007F0A3D" w:rsidRDefault="00372448" w:rsidP="007F0A3D">
      <w:pPr>
        <w:widowControl/>
        <w:spacing w:line="300" w:lineRule="exact"/>
        <w:ind w:leftChars="57" w:left="120"/>
        <w:jc w:val="left"/>
        <w:rPr>
          <w:rFonts w:ascii="宋体" w:eastAsia="宋体" w:hAnsi="宋体" w:cs="宋体"/>
          <w:kern w:val="0"/>
          <w:sz w:val="24"/>
          <w:szCs w:val="24"/>
        </w:rPr>
      </w:pPr>
      <w:r w:rsidRPr="00372448">
        <w:rPr>
          <w:rFonts w:ascii="宋体" w:eastAsia="宋体" w:hAnsi="宋体" w:cs="宋体"/>
          <w:kern w:val="0"/>
          <w:sz w:val="24"/>
          <w:szCs w:val="24"/>
        </w:rPr>
        <w:t>3、较高水温下，辐射供暖常用的塑料管材寿命大大降低．根据建筑保温及居住者的不同要求，地面温度通常控制在24～30℃范围内，温度过高影响舒适性，造成不必要的浪费;温度过低则达不到采暖要求．</w:t>
      </w:r>
    </w:p>
    <w:p w:rsidR="007F0A3D" w:rsidRDefault="007F0A3D" w:rsidP="007F0A3D">
      <w:pPr>
        <w:widowControl/>
        <w:spacing w:line="360" w:lineRule="exact"/>
        <w:ind w:left="120" w:hangingChars="50" w:hanging="120"/>
        <w:jc w:val="left"/>
        <w:rPr>
          <w:rFonts w:ascii="宋体" w:eastAsia="宋体" w:hAnsi="宋体" w:cs="宋体"/>
          <w:kern w:val="0"/>
          <w:sz w:val="24"/>
          <w:szCs w:val="24"/>
        </w:rPr>
      </w:pPr>
      <w:r>
        <w:rPr>
          <w:rFonts w:ascii="宋体" w:eastAsia="宋体" w:hAnsi="宋体" w:cs="宋体" w:hint="eastAsia"/>
          <w:noProof/>
          <w:kern w:val="0"/>
          <w:sz w:val="24"/>
          <w:szCs w:val="24"/>
        </w:rPr>
        <w:drawing>
          <wp:anchor distT="0" distB="0" distL="114300" distR="114300" simplePos="0" relativeHeight="251658240" behindDoc="0" locked="0" layoutInCell="1" allowOverlap="1">
            <wp:simplePos x="0" y="0"/>
            <wp:positionH relativeFrom="column">
              <wp:posOffset>-139065</wp:posOffset>
            </wp:positionH>
            <wp:positionV relativeFrom="paragraph">
              <wp:posOffset>222885</wp:posOffset>
            </wp:positionV>
            <wp:extent cx="5105400" cy="2104390"/>
            <wp:effectExtent l="19050" t="0" r="0" b="0"/>
            <wp:wrapSquare wrapText="bothSides"/>
            <wp:docPr id="2"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a:lum/>
                    </a:blip>
                    <a:stretch>
                      <a:fillRect/>
                    </a:stretch>
                  </pic:blipFill>
                  <pic:spPr>
                    <a:xfrm>
                      <a:off x="0" y="0"/>
                      <a:ext cx="5105400" cy="2104390"/>
                    </a:xfrm>
                    <a:prstGeom prst="rect">
                      <a:avLst/>
                    </a:prstGeom>
                  </pic:spPr>
                </pic:pic>
              </a:graphicData>
            </a:graphic>
          </wp:anchor>
        </w:drawing>
      </w:r>
    </w:p>
    <w:p w:rsidR="007F0A3D" w:rsidRDefault="007F0A3D" w:rsidP="007F0A3D">
      <w:pPr>
        <w:widowControl/>
        <w:spacing w:line="360" w:lineRule="exact"/>
        <w:ind w:left="120" w:hangingChars="50" w:hanging="120"/>
        <w:jc w:val="left"/>
        <w:rPr>
          <w:rFonts w:ascii="宋体" w:eastAsia="宋体" w:hAnsi="宋体" w:cs="宋体"/>
          <w:kern w:val="0"/>
          <w:sz w:val="24"/>
          <w:szCs w:val="24"/>
        </w:rPr>
      </w:pPr>
    </w:p>
    <w:p w:rsidR="007F0A3D" w:rsidRDefault="007F0A3D" w:rsidP="007F0A3D">
      <w:pPr>
        <w:widowControl/>
        <w:spacing w:line="360" w:lineRule="exact"/>
        <w:ind w:left="120" w:hangingChars="50" w:hanging="120"/>
        <w:jc w:val="left"/>
        <w:rPr>
          <w:rFonts w:ascii="宋体" w:eastAsia="宋体" w:hAnsi="宋体" w:cs="宋体"/>
          <w:kern w:val="0"/>
          <w:sz w:val="24"/>
          <w:szCs w:val="24"/>
        </w:rPr>
      </w:pPr>
    </w:p>
    <w:p w:rsidR="007F0A3D" w:rsidRDefault="007F0A3D" w:rsidP="007F0A3D">
      <w:pPr>
        <w:widowControl/>
        <w:spacing w:line="360" w:lineRule="exact"/>
        <w:ind w:left="120" w:hangingChars="50" w:hanging="120"/>
        <w:jc w:val="left"/>
        <w:rPr>
          <w:rFonts w:ascii="宋体" w:eastAsia="宋体" w:hAnsi="宋体" w:cs="宋体"/>
          <w:kern w:val="0"/>
          <w:sz w:val="24"/>
          <w:szCs w:val="24"/>
        </w:rPr>
      </w:pPr>
    </w:p>
    <w:p w:rsidR="007F0A3D" w:rsidRDefault="007F0A3D" w:rsidP="007F0A3D">
      <w:pPr>
        <w:widowControl/>
        <w:spacing w:line="360" w:lineRule="exact"/>
        <w:ind w:left="120" w:hangingChars="50" w:hanging="120"/>
        <w:jc w:val="left"/>
        <w:rPr>
          <w:rFonts w:ascii="宋体" w:eastAsia="宋体" w:hAnsi="宋体" w:cs="宋体"/>
          <w:kern w:val="0"/>
          <w:sz w:val="24"/>
          <w:szCs w:val="24"/>
        </w:rPr>
      </w:pPr>
    </w:p>
    <w:p w:rsidR="007F0A3D" w:rsidRDefault="007F0A3D" w:rsidP="007F0A3D">
      <w:pPr>
        <w:widowControl/>
        <w:spacing w:line="360" w:lineRule="exact"/>
        <w:ind w:left="120" w:hangingChars="50" w:hanging="120"/>
        <w:jc w:val="left"/>
        <w:rPr>
          <w:rFonts w:ascii="宋体" w:eastAsia="宋体" w:hAnsi="宋体" w:cs="宋体"/>
          <w:kern w:val="0"/>
          <w:sz w:val="24"/>
          <w:szCs w:val="24"/>
        </w:rPr>
      </w:pPr>
    </w:p>
    <w:p w:rsidR="007F0A3D" w:rsidRDefault="007F0A3D" w:rsidP="007F0A3D">
      <w:pPr>
        <w:widowControl/>
        <w:spacing w:line="360" w:lineRule="exact"/>
        <w:ind w:left="120" w:hangingChars="50" w:hanging="120"/>
        <w:jc w:val="left"/>
        <w:rPr>
          <w:rFonts w:ascii="宋体" w:eastAsia="宋体" w:hAnsi="宋体" w:cs="宋体"/>
          <w:kern w:val="0"/>
          <w:sz w:val="24"/>
          <w:szCs w:val="24"/>
        </w:rPr>
      </w:pPr>
    </w:p>
    <w:p w:rsidR="007F0A3D" w:rsidRDefault="007F0A3D" w:rsidP="007F0A3D">
      <w:pPr>
        <w:widowControl/>
        <w:spacing w:line="360" w:lineRule="exact"/>
        <w:ind w:leftChars="57" w:left="120" w:firstLineChars="200" w:firstLine="480"/>
        <w:jc w:val="left"/>
        <w:rPr>
          <w:rFonts w:ascii="宋体" w:eastAsia="宋体" w:hAnsi="宋体" w:cs="宋体"/>
          <w:kern w:val="0"/>
          <w:sz w:val="24"/>
          <w:szCs w:val="24"/>
        </w:rPr>
      </w:pPr>
    </w:p>
    <w:p w:rsidR="007F0A3D" w:rsidRDefault="007F0A3D" w:rsidP="007F0A3D">
      <w:pPr>
        <w:widowControl/>
        <w:spacing w:line="360" w:lineRule="exact"/>
        <w:ind w:leftChars="57" w:left="120" w:firstLineChars="200" w:firstLine="480"/>
        <w:jc w:val="left"/>
        <w:rPr>
          <w:rFonts w:ascii="宋体" w:eastAsia="宋体" w:hAnsi="宋体" w:cs="宋体"/>
          <w:kern w:val="0"/>
          <w:sz w:val="24"/>
          <w:szCs w:val="24"/>
        </w:rPr>
      </w:pPr>
    </w:p>
    <w:p w:rsidR="007F0A3D" w:rsidRDefault="007F0A3D" w:rsidP="007F0A3D">
      <w:pPr>
        <w:widowControl/>
        <w:spacing w:line="360" w:lineRule="exact"/>
        <w:ind w:leftChars="57" w:left="120" w:firstLineChars="200" w:firstLine="480"/>
        <w:jc w:val="left"/>
        <w:rPr>
          <w:rFonts w:ascii="宋体" w:eastAsia="宋体" w:hAnsi="宋体" w:cs="宋体"/>
          <w:kern w:val="0"/>
          <w:sz w:val="24"/>
          <w:szCs w:val="24"/>
        </w:rPr>
      </w:pPr>
    </w:p>
    <w:p w:rsidR="007F0A3D" w:rsidRDefault="007F0A3D" w:rsidP="007F0A3D">
      <w:pPr>
        <w:widowControl/>
        <w:spacing w:line="360" w:lineRule="exact"/>
        <w:ind w:leftChars="57" w:left="120" w:firstLineChars="200" w:firstLine="480"/>
        <w:jc w:val="left"/>
        <w:rPr>
          <w:rFonts w:ascii="宋体" w:eastAsia="宋体" w:hAnsi="宋体" w:cs="宋体"/>
          <w:kern w:val="0"/>
          <w:sz w:val="24"/>
          <w:szCs w:val="24"/>
        </w:rPr>
      </w:pPr>
    </w:p>
    <w:p w:rsidR="00372448" w:rsidRPr="00372448" w:rsidRDefault="00372448" w:rsidP="007F0A3D">
      <w:pPr>
        <w:widowControl/>
        <w:spacing w:line="360" w:lineRule="exact"/>
        <w:ind w:leftChars="57" w:left="120" w:firstLineChars="200" w:firstLine="480"/>
        <w:jc w:val="left"/>
        <w:rPr>
          <w:rFonts w:ascii="宋体" w:eastAsia="宋体" w:hAnsi="宋体" w:cs="宋体"/>
          <w:kern w:val="0"/>
          <w:sz w:val="24"/>
          <w:szCs w:val="24"/>
        </w:rPr>
      </w:pPr>
      <w:r w:rsidRPr="00372448">
        <w:rPr>
          <w:rFonts w:ascii="宋体" w:eastAsia="宋体" w:hAnsi="宋体" w:cs="宋体"/>
          <w:kern w:val="0"/>
          <w:sz w:val="24"/>
          <w:szCs w:val="24"/>
        </w:rPr>
        <w:t>近年来，国家对建筑节能的要求不断提高，围护结构的保温程度越来越好，这使得实际使用水温不断降低。在常用的管径、管间距前提下，实际所需的进水温度往往低于50℃，室外温度不太低时，30～40℃的进水温度已可起到明显的供暖效果．低温辐射采暖系统常用的进出口水温通常为45/35℃。</w:t>
      </w:r>
    </w:p>
    <w:sectPr w:rsidR="00372448" w:rsidRPr="00372448" w:rsidSect="00372448">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2448"/>
    <w:rsid w:val="00055256"/>
    <w:rsid w:val="000F0FB1"/>
    <w:rsid w:val="000F0FD1"/>
    <w:rsid w:val="00372448"/>
    <w:rsid w:val="00395E14"/>
    <w:rsid w:val="004517B4"/>
    <w:rsid w:val="007F0A3D"/>
    <w:rsid w:val="0092358F"/>
    <w:rsid w:val="00BD260B"/>
    <w:rsid w:val="00E17B1F"/>
    <w:rsid w:val="00F62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2448"/>
    <w:rPr>
      <w:sz w:val="16"/>
      <w:szCs w:val="16"/>
    </w:rPr>
  </w:style>
  <w:style w:type="character" w:customStyle="1" w:styleId="Char">
    <w:name w:val="批注框文本 Char"/>
    <w:basedOn w:val="a0"/>
    <w:link w:val="a3"/>
    <w:uiPriority w:val="99"/>
    <w:semiHidden/>
    <w:rsid w:val="00372448"/>
    <w:rPr>
      <w:sz w:val="16"/>
      <w:szCs w:val="16"/>
    </w:rPr>
  </w:style>
</w:styles>
</file>

<file path=word/webSettings.xml><?xml version="1.0" encoding="utf-8"?>
<w:webSettings xmlns:r="http://schemas.openxmlformats.org/officeDocument/2006/relationships" xmlns:w="http://schemas.openxmlformats.org/wordprocessingml/2006/main">
  <w:divs>
    <w:div w:id="637226625">
      <w:bodyDiv w:val="1"/>
      <w:marLeft w:val="0"/>
      <w:marRight w:val="0"/>
      <w:marTop w:val="0"/>
      <w:marBottom w:val="0"/>
      <w:divBdr>
        <w:top w:val="none" w:sz="0" w:space="0" w:color="auto"/>
        <w:left w:val="none" w:sz="0" w:space="0" w:color="auto"/>
        <w:bottom w:val="none" w:sz="0" w:space="0" w:color="auto"/>
        <w:right w:val="none" w:sz="0" w:space="0" w:color="auto"/>
      </w:divBdr>
      <w:divsChild>
        <w:div w:id="105211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168</Words>
  <Characters>959</Characters>
  <Application>Microsoft Office Word</Application>
  <DocSecurity>0</DocSecurity>
  <Lines>7</Lines>
  <Paragraphs>2</Paragraphs>
  <ScaleCrop>false</ScaleCrop>
  <Company>CHINA</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6</cp:revision>
  <dcterms:created xsi:type="dcterms:W3CDTF">2016-08-03T07:36:00Z</dcterms:created>
  <dcterms:modified xsi:type="dcterms:W3CDTF">2016-08-03T08:14:00Z</dcterms:modified>
</cp:coreProperties>
</file>